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AAC" w:rsidRPr="00C95AAC" w:rsidRDefault="00C95AAC" w:rsidP="00C95AAC">
      <w:pPr>
        <w:ind w:left="720" w:right="720"/>
        <w:jc w:val="center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br w:type="page"/>
      </w:r>
    </w:p>
    <w:p w:rsidR="0019353A" w:rsidRPr="00C95AAC" w:rsidRDefault="00C50184" w:rsidP="00C86785">
      <w:pPr>
        <w:pStyle w:val="Heading1"/>
        <w:spacing w:after="0" w:line="48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C95AAC">
        <w:rPr>
          <w:rFonts w:ascii="Times New Roman" w:hAnsi="Times New Roman"/>
          <w:b w:val="0"/>
          <w:sz w:val="24"/>
          <w:szCs w:val="24"/>
        </w:rPr>
        <w:lastRenderedPageBreak/>
        <w:t>Patient H</w:t>
      </w:r>
      <w:r w:rsidR="007A14BD" w:rsidRPr="00C95AAC">
        <w:rPr>
          <w:rFonts w:ascii="Times New Roman" w:hAnsi="Times New Roman"/>
          <w:b w:val="0"/>
          <w:sz w:val="24"/>
          <w:szCs w:val="24"/>
        </w:rPr>
        <w:t>istory and Physical (H</w:t>
      </w:r>
      <w:r w:rsidRPr="00C95AAC">
        <w:rPr>
          <w:rFonts w:ascii="Times New Roman" w:hAnsi="Times New Roman"/>
          <w:b w:val="0"/>
          <w:sz w:val="24"/>
          <w:szCs w:val="24"/>
        </w:rPr>
        <w:t>&amp;P</w:t>
      </w:r>
      <w:r w:rsidR="007A14BD" w:rsidRPr="00C95AAC">
        <w:rPr>
          <w:rFonts w:ascii="Times New Roman" w:hAnsi="Times New Roman"/>
          <w:b w:val="0"/>
          <w:sz w:val="24"/>
          <w:szCs w:val="24"/>
        </w:rPr>
        <w:t>)</w:t>
      </w:r>
      <w:r w:rsidR="00573A5A" w:rsidRPr="00C95AAC">
        <w:rPr>
          <w:rFonts w:ascii="Times New Roman" w:hAnsi="Times New Roman"/>
          <w:b w:val="0"/>
          <w:sz w:val="24"/>
          <w:szCs w:val="24"/>
        </w:rPr>
        <w:t xml:space="preserve">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4263"/>
        <w:gridCol w:w="4017"/>
      </w:tblGrid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271DFC" w:rsidP="00C86785">
            <w:pPr>
              <w:pStyle w:val="TableHeading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bookmarkStart w:id="1" w:name="columnheading"/>
            <w:bookmarkEnd w:id="1"/>
            <w:r w:rsidRPr="00C86785">
              <w:rPr>
                <w:rFonts w:ascii="Times New Roman" w:hAnsi="Times New Roman"/>
                <w:sz w:val="24"/>
                <w:szCs w:val="24"/>
              </w:rPr>
              <w:t>Number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C50184" w:rsidP="00C86785">
            <w:pPr>
              <w:pStyle w:val="TableHeading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86785">
              <w:rPr>
                <w:rFonts w:ascii="Times New Roman" w:hAnsi="Times New Roman"/>
                <w:sz w:val="24"/>
                <w:szCs w:val="24"/>
              </w:rPr>
              <w:t>Common</w:t>
            </w:r>
            <w:r w:rsidR="001072D5" w:rsidRPr="00C86785">
              <w:rPr>
                <w:rFonts w:ascii="Times New Roman" w:hAnsi="Times New Roman"/>
                <w:sz w:val="24"/>
                <w:szCs w:val="24"/>
              </w:rPr>
              <w:t xml:space="preserve"> Term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C50184" w:rsidP="00C86785">
            <w:pPr>
              <w:pStyle w:val="TableHeading"/>
              <w:spacing w:after="0"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C86785">
              <w:rPr>
                <w:rFonts w:ascii="Times New Roman" w:hAnsi="Times New Roman"/>
                <w:sz w:val="24"/>
                <w:szCs w:val="24"/>
              </w:rPr>
              <w:t>Medical Term</w:t>
            </w:r>
            <w:r w:rsidR="00EB5AAF" w:rsidRPr="00C86785">
              <w:rPr>
                <w:rFonts w:ascii="Times New Roman" w:hAnsi="Times New Roman"/>
                <w:sz w:val="24"/>
                <w:szCs w:val="24"/>
              </w:rPr>
              <w:t xml:space="preserve"> or Abbreviation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Example 1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EF135E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The large bone in the upper part of the leg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EF135E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Femur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Example 2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EF135E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Excision or removal of a tendon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EF135E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Tendonectomy</w:t>
            </w:r>
          </w:p>
        </w:tc>
      </w:tr>
      <w:tr w:rsidR="00057B44" w:rsidRPr="00C86785" w:rsidTr="00C029B7">
        <w:tc>
          <w:tcPr>
            <w:tcW w:w="976" w:type="dxa"/>
            <w:shd w:val="clear" w:color="auto" w:fill="auto"/>
          </w:tcPr>
          <w:p w:rsidR="00057B44" w:rsidRPr="00C86785" w:rsidRDefault="00057B44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Example 3</w:t>
            </w:r>
          </w:p>
        </w:tc>
        <w:tc>
          <w:tcPr>
            <w:tcW w:w="4442" w:type="dxa"/>
            <w:shd w:val="clear" w:color="auto" w:fill="auto"/>
          </w:tcPr>
          <w:p w:rsidR="00057B44" w:rsidRPr="00C86785" w:rsidRDefault="00057B44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Ears, nose, throat</w:t>
            </w:r>
          </w:p>
        </w:tc>
        <w:tc>
          <w:tcPr>
            <w:tcW w:w="4158" w:type="dxa"/>
            <w:shd w:val="clear" w:color="auto" w:fill="auto"/>
          </w:tcPr>
          <w:p w:rsidR="00057B44" w:rsidRPr="00C86785" w:rsidRDefault="00057B44" w:rsidP="00C86785">
            <w:pPr>
              <w:spacing w:line="480" w:lineRule="auto"/>
              <w:rPr>
                <w:rFonts w:ascii="Times New Roman" w:eastAsia="Calibri" w:hAnsi="Times New Roman"/>
                <w:i/>
                <w:sz w:val="24"/>
              </w:rPr>
            </w:pPr>
            <w:r w:rsidRPr="00C86785">
              <w:rPr>
                <w:rFonts w:ascii="Times New Roman" w:eastAsia="Calibri" w:hAnsi="Times New Roman"/>
                <w:i/>
                <w:sz w:val="24"/>
              </w:rPr>
              <w:t>ENT</w:t>
            </w:r>
          </w:p>
        </w:tc>
      </w:tr>
      <w:tr w:rsidR="001072D5" w:rsidRPr="00C86785" w:rsidTr="00C029B7">
        <w:trPr>
          <w:trHeight w:val="215"/>
        </w:trPr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Headache in the back of head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Tension headache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2.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Double vision</w:t>
            </w:r>
            <w:r w:rsidR="00D87A6A" w:rsidRPr="00C86785">
              <w:rPr>
                <w:rFonts w:ascii="Times New Roman" w:eastAsia="Calibri" w:hAnsi="Times New Roman"/>
                <w:sz w:val="24"/>
              </w:rPr>
              <w:t xml:space="preserve"> in both eyes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D87A6A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 xml:space="preserve"> Binocular d</w:t>
            </w:r>
            <w:r w:rsidR="00C73BA4" w:rsidRPr="00C86785">
              <w:rPr>
                <w:rFonts w:ascii="Times New Roman" w:eastAsia="Calibri" w:hAnsi="Times New Roman"/>
                <w:sz w:val="24"/>
              </w:rPr>
              <w:t>iplopia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3.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Loss of vision in half eye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C73BA4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Hemianopsia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4.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High blood pressure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Hypertension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5.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High cholesterol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LDL cholesterol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6.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Irregular rapid heartbeat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Arrythimia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7.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D87A6A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Absence of a</w:t>
            </w:r>
            <w:r w:rsidR="00C86785">
              <w:rPr>
                <w:rFonts w:ascii="Times New Roman" w:eastAsia="Calibri" w:hAnsi="Times New Roman"/>
                <w:sz w:val="24"/>
              </w:rPr>
              <w:t>bdominal guarding with</w:t>
            </w:r>
            <w:r w:rsidR="002B2C39" w:rsidRPr="00C86785">
              <w:rPr>
                <w:rFonts w:ascii="Times New Roman" w:eastAsia="Calibri" w:hAnsi="Times New Roman"/>
                <w:sz w:val="24"/>
              </w:rPr>
              <w:t xml:space="preserve"> tenderness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2B2C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IBS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8.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D87A6A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Gallstone formation</w:t>
            </w:r>
            <w:r w:rsidR="008327D0">
              <w:rPr>
                <w:rFonts w:ascii="Times New Roman" w:eastAsia="Calibri" w:hAnsi="Times New Roman"/>
                <w:sz w:val="24"/>
              </w:rPr>
              <w:t xml:space="preserve"> leading to surgical removal of the bladder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C8678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hAnsi="Times New Roman"/>
                <w:bCs/>
                <w:color w:val="222222"/>
                <w:sz w:val="24"/>
                <w:shd w:val="clear" w:color="auto" w:fill="FFFFFF"/>
              </w:rPr>
              <w:t>C</w:t>
            </w:r>
            <w:r w:rsidR="00D87A6A" w:rsidRPr="00C86785">
              <w:rPr>
                <w:rFonts w:ascii="Times New Roman" w:hAnsi="Times New Roman"/>
                <w:bCs/>
                <w:color w:val="222222"/>
                <w:sz w:val="24"/>
                <w:shd w:val="clear" w:color="auto" w:fill="FFFFFF"/>
              </w:rPr>
              <w:t>holelithiasis</w:t>
            </w:r>
            <w:r w:rsidR="005E6161">
              <w:rPr>
                <w:rFonts w:ascii="Times New Roman" w:hAnsi="Times New Roman"/>
                <w:bCs/>
                <w:color w:val="222222"/>
                <w:sz w:val="24"/>
                <w:shd w:val="clear" w:color="auto" w:fill="FFFFFF"/>
              </w:rPr>
              <w:t xml:space="preserve"> with cholcystectomy.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9.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8327D0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Patient has normal body temperature, with normal blood pressure and denies shortness of breath</w:t>
            </w:r>
            <w:r w:rsidR="005E6161">
              <w:rPr>
                <w:rFonts w:ascii="Times New Roman" w:eastAsia="Calibri" w:hAnsi="Times New Roman"/>
                <w:sz w:val="24"/>
              </w:rPr>
              <w:t>.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8327D0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Vital signs stable.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10.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5E6161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From a family with history of stroke.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5E6161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At risk of CVA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lastRenderedPageBreak/>
              <w:t>11.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9266AC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Non-smoker, non-alcoholic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9266AC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No history of substance abuse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12.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9266AC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No swelling on legs or arms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9266AC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No edema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13.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D305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Artery repair procedure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D305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Aneurysm repair</w:t>
            </w:r>
            <w:r w:rsidR="00F14B0B">
              <w:rPr>
                <w:rFonts w:ascii="Times New Roman" w:eastAsia="Calibri" w:hAnsi="Times New Roman"/>
                <w:sz w:val="24"/>
              </w:rPr>
              <w:t xml:space="preserve"> (</w:t>
            </w:r>
            <w:r w:rsidR="00F14B0B" w:rsidRPr="00F14B0B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Aortic aneurysm</w:t>
            </w:r>
            <w:r w:rsidR="00F14B0B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, 2020)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14.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D305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Chest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D30539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Thorax</w:t>
            </w:r>
            <w:r w:rsidR="00F14B0B">
              <w:rPr>
                <w:rFonts w:ascii="Times New Roman" w:eastAsia="Calibri" w:hAnsi="Times New Roman"/>
                <w:sz w:val="24"/>
              </w:rPr>
              <w:t xml:space="preserve"> (</w:t>
            </w:r>
            <w:r w:rsidR="00F14B0B">
              <w:rPr>
                <w:rFonts w:ascii="Times New Roman" w:hAnsi="Times New Roman"/>
                <w:sz w:val="24"/>
              </w:rPr>
              <w:t xml:space="preserve">Boyce, </w:t>
            </w:r>
            <w:r w:rsidR="00F14B0B" w:rsidRPr="00BB3E61">
              <w:rPr>
                <w:rFonts w:ascii="Times New Roman" w:hAnsi="Times New Roman"/>
                <w:sz w:val="24"/>
              </w:rPr>
              <w:t>2018</w:t>
            </w:r>
            <w:r w:rsidR="00F14B0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15.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8C5E13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Arms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8C5E13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Upper limbs</w:t>
            </w:r>
            <w:r w:rsidR="00F14B0B">
              <w:rPr>
                <w:rFonts w:ascii="Times New Roman" w:eastAsia="Calibri" w:hAnsi="Times New Roman"/>
                <w:sz w:val="24"/>
              </w:rPr>
              <w:t xml:space="preserve"> (</w:t>
            </w:r>
            <w:r w:rsidR="00F14B0B">
              <w:rPr>
                <w:rFonts w:ascii="Times New Roman" w:hAnsi="Times New Roman"/>
                <w:sz w:val="24"/>
              </w:rPr>
              <w:t xml:space="preserve">Boyce, </w:t>
            </w:r>
            <w:r w:rsidR="00F14B0B" w:rsidRPr="00BB3E61">
              <w:rPr>
                <w:rFonts w:ascii="Times New Roman" w:hAnsi="Times New Roman"/>
                <w:sz w:val="24"/>
              </w:rPr>
              <w:t>2018</w:t>
            </w:r>
            <w:r w:rsidR="00F14B0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16.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8C5E13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 xml:space="preserve">Legs </w:t>
            </w:r>
          </w:p>
        </w:tc>
        <w:tc>
          <w:tcPr>
            <w:tcW w:w="4158" w:type="dxa"/>
            <w:shd w:val="clear" w:color="auto" w:fill="auto"/>
          </w:tcPr>
          <w:p w:rsidR="001072D5" w:rsidRPr="00C86785" w:rsidRDefault="008C5E13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>
              <w:rPr>
                <w:rFonts w:ascii="Times New Roman" w:eastAsia="Calibri" w:hAnsi="Times New Roman"/>
                <w:sz w:val="24"/>
              </w:rPr>
              <w:t>Lower limbs</w:t>
            </w:r>
            <w:r w:rsidR="00F14B0B">
              <w:rPr>
                <w:rFonts w:ascii="Times New Roman" w:eastAsia="Calibri" w:hAnsi="Times New Roman"/>
                <w:sz w:val="24"/>
              </w:rPr>
              <w:t xml:space="preserve"> (</w:t>
            </w:r>
            <w:r w:rsidR="00F14B0B">
              <w:rPr>
                <w:rFonts w:ascii="Times New Roman" w:hAnsi="Times New Roman"/>
                <w:sz w:val="24"/>
              </w:rPr>
              <w:t xml:space="preserve">Boyce, </w:t>
            </w:r>
            <w:r w:rsidR="00F14B0B" w:rsidRPr="00BB3E61">
              <w:rPr>
                <w:rFonts w:ascii="Times New Roman" w:hAnsi="Times New Roman"/>
                <w:sz w:val="24"/>
              </w:rPr>
              <w:t>2018</w:t>
            </w:r>
            <w:r w:rsidR="00F14B0B">
              <w:rPr>
                <w:rFonts w:ascii="Times New Roman" w:hAnsi="Times New Roman"/>
                <w:sz w:val="24"/>
              </w:rPr>
              <w:t>)</w:t>
            </w: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17.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18.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19.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</w:tr>
      <w:tr w:rsidR="001072D5" w:rsidRPr="00C86785" w:rsidTr="00C029B7">
        <w:tc>
          <w:tcPr>
            <w:tcW w:w="976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  <w:r w:rsidRPr="00C86785">
              <w:rPr>
                <w:rFonts w:ascii="Times New Roman" w:eastAsia="Calibri" w:hAnsi="Times New Roman"/>
                <w:sz w:val="24"/>
              </w:rPr>
              <w:t>20.</w:t>
            </w:r>
          </w:p>
        </w:tc>
        <w:tc>
          <w:tcPr>
            <w:tcW w:w="4442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  <w:tc>
          <w:tcPr>
            <w:tcW w:w="4158" w:type="dxa"/>
            <w:shd w:val="clear" w:color="auto" w:fill="auto"/>
          </w:tcPr>
          <w:p w:rsidR="001072D5" w:rsidRPr="00C86785" w:rsidRDefault="001072D5" w:rsidP="00C86785">
            <w:pPr>
              <w:spacing w:line="480" w:lineRule="auto"/>
              <w:rPr>
                <w:rFonts w:ascii="Times New Roman" w:eastAsia="Calibri" w:hAnsi="Times New Roman"/>
                <w:sz w:val="24"/>
              </w:rPr>
            </w:pPr>
          </w:p>
        </w:tc>
      </w:tr>
    </w:tbl>
    <w:p w:rsidR="00F0515D" w:rsidRPr="00C86785" w:rsidRDefault="00F0515D" w:rsidP="00C86785">
      <w:pPr>
        <w:spacing w:line="480" w:lineRule="auto"/>
        <w:rPr>
          <w:rFonts w:ascii="Times New Roman" w:hAnsi="Times New Roman"/>
          <w:b/>
          <w:sz w:val="24"/>
        </w:rPr>
      </w:pPr>
    </w:p>
    <w:p w:rsidR="008C5E13" w:rsidRDefault="008C5E1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:rsidR="001072D5" w:rsidRDefault="00C95AAC" w:rsidP="008C5E13">
      <w:pPr>
        <w:spacing w:line="48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References </w:t>
      </w:r>
    </w:p>
    <w:p w:rsidR="00F14B0B" w:rsidRDefault="00F14B0B" w:rsidP="00F14B0B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BB3E61">
        <w:rPr>
          <w:rFonts w:ascii="Times New Roman" w:hAnsi="Times New Roman"/>
          <w:sz w:val="24"/>
        </w:rPr>
        <w:t>Boyce, A. M. (2018). The Bone Health History and Physical Examination in Adolescents. In A Practical Approach to Adolescent Bone Health (pp. 77-91). Springer, Cham.</w:t>
      </w:r>
    </w:p>
    <w:p w:rsidR="00C95AAC" w:rsidRPr="00F14B0B" w:rsidRDefault="00F14B0B" w:rsidP="00F14B0B">
      <w:pPr>
        <w:spacing w:line="480" w:lineRule="auto"/>
        <w:ind w:left="720" w:hanging="720"/>
        <w:rPr>
          <w:rFonts w:ascii="Times New Roman" w:hAnsi="Times New Roman"/>
          <w:sz w:val="24"/>
        </w:rPr>
      </w:pPr>
      <w:r w:rsidRPr="00F14B0B">
        <w:rPr>
          <w:rFonts w:ascii="Times New Roman" w:hAnsi="Times New Roman"/>
          <w:color w:val="000000"/>
          <w:sz w:val="24"/>
          <w:shd w:val="clear" w:color="auto" w:fill="FFFFFF"/>
        </w:rPr>
        <w:t>Aortic aneurysm - Symptoms and causes. (2020). Retrieved 29 January 2020, from https://www.mayoclinic.org/diseases-conditions/aortic-aneurysm/symptoms-causes/syc-20369472</w:t>
      </w:r>
    </w:p>
    <w:sectPr w:rsidR="00C95AAC" w:rsidRPr="00F14B0B" w:rsidSect="0019353A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7F54" w:rsidRDefault="007D7F54">
      <w:r>
        <w:separator/>
      </w:r>
    </w:p>
  </w:endnote>
  <w:endnote w:type="continuationSeparator" w:id="0">
    <w:p w:rsidR="007D7F54" w:rsidRDefault="007D7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9E5038" w:rsidRDefault="00421A4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B71B51">
      <w:rPr>
        <w:rStyle w:val="PageNumber"/>
        <w:noProof/>
      </w:rPr>
      <w:t>2</w:t>
    </w:r>
    <w:r w:rsidRPr="009E5038"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9E5038" w:rsidRDefault="00421A4A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B71B51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7F54" w:rsidRDefault="007D7F54">
      <w:r>
        <w:separator/>
      </w:r>
    </w:p>
  </w:footnote>
  <w:footnote w:type="continuationSeparator" w:id="0">
    <w:p w:rsidR="007D7F54" w:rsidRDefault="007D7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8C5E13" w:rsidRDefault="00C95AAC" w:rsidP="008C5E13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  <w:spacing w:line="480" w:lineRule="auto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t>MEDICAL TERMINOLOGIES</w:t>
    </w:r>
    <w:r w:rsidR="008C5E13" w:rsidRPr="008C5E13">
      <w:rPr>
        <w:rFonts w:ascii="Times New Roman" w:hAnsi="Times New Roman"/>
        <w:sz w:val="24"/>
      </w:rPr>
      <w:tab/>
    </w:r>
    <w:r w:rsidR="008C5E13" w:rsidRPr="008C5E13">
      <w:rPr>
        <w:rFonts w:ascii="Times New Roman" w:hAnsi="Times New Roman"/>
        <w:sz w:val="24"/>
      </w:rPr>
      <w:fldChar w:fldCharType="begin"/>
    </w:r>
    <w:r w:rsidR="008C5E13" w:rsidRPr="008C5E13">
      <w:rPr>
        <w:rFonts w:ascii="Times New Roman" w:hAnsi="Times New Roman"/>
        <w:sz w:val="24"/>
      </w:rPr>
      <w:instrText xml:space="preserve"> PAGE   \* MERGEFORMAT </w:instrText>
    </w:r>
    <w:r w:rsidR="008C5E13" w:rsidRPr="008C5E13">
      <w:rPr>
        <w:rFonts w:ascii="Times New Roman" w:hAnsi="Times New Roman"/>
        <w:sz w:val="24"/>
      </w:rPr>
      <w:fldChar w:fldCharType="separate"/>
    </w:r>
    <w:r w:rsidR="00B71B51">
      <w:rPr>
        <w:rFonts w:ascii="Times New Roman" w:hAnsi="Times New Roman"/>
        <w:noProof/>
        <w:sz w:val="24"/>
      </w:rPr>
      <w:t>2</w:t>
    </w:r>
    <w:r w:rsidR="008C5E13" w:rsidRPr="008C5E13"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53A" w:rsidRPr="00C95AAC" w:rsidRDefault="00C95AAC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  <w:rPr>
        <w:rFonts w:ascii="Times New Roman" w:hAnsi="Times New Roman"/>
      </w:rPr>
    </w:pPr>
    <w:r w:rsidRPr="00C95AAC">
      <w:rPr>
        <w:rFonts w:ascii="Times New Roman" w:hAnsi="Times New Roman"/>
        <w:noProof/>
      </w:rPr>
      <w:t>Running head: MEDICAL TERMINOLOGIES</w:t>
    </w:r>
    <w:r w:rsidRPr="00C95AAC">
      <w:rPr>
        <w:rFonts w:ascii="Times New Roman" w:hAnsi="Times New Roman"/>
        <w:noProof/>
      </w:rPr>
      <w:tab/>
    </w:r>
    <w:r w:rsidRPr="00C95AAC">
      <w:rPr>
        <w:rFonts w:ascii="Times New Roman" w:hAnsi="Times New Roman"/>
        <w:noProof/>
      </w:rPr>
      <w:fldChar w:fldCharType="begin"/>
    </w:r>
    <w:r w:rsidRPr="00C95AAC">
      <w:rPr>
        <w:rFonts w:ascii="Times New Roman" w:hAnsi="Times New Roman"/>
        <w:noProof/>
      </w:rPr>
      <w:instrText xml:space="preserve"> PAGE   \* MERGEFORMAT </w:instrText>
    </w:r>
    <w:r w:rsidRPr="00C95AAC">
      <w:rPr>
        <w:rFonts w:ascii="Times New Roman" w:hAnsi="Times New Roman"/>
        <w:noProof/>
      </w:rPr>
      <w:fldChar w:fldCharType="separate"/>
    </w:r>
    <w:r w:rsidR="00B71B51">
      <w:rPr>
        <w:rFonts w:ascii="Times New Roman" w:hAnsi="Times New Roman"/>
        <w:noProof/>
      </w:rPr>
      <w:t>1</w:t>
    </w:r>
    <w:r w:rsidRPr="00C95AAC">
      <w:rPr>
        <w:rFonts w:ascii="Times New Roman" w:hAnsi="Times New Roman"/>
        <w:noProof/>
      </w:rPr>
      <w:fldChar w:fldCharType="end"/>
    </w:r>
    <w:r w:rsidR="0019353A" w:rsidRPr="00C95AAC">
      <w:rPr>
        <w:rFonts w:ascii="Times New Roman" w:hAnsi="Times New Roman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B81"/>
    <w:rsid w:val="000209A9"/>
    <w:rsid w:val="00057B44"/>
    <w:rsid w:val="00085A33"/>
    <w:rsid w:val="000B1F9D"/>
    <w:rsid w:val="000C6ADD"/>
    <w:rsid w:val="001072D5"/>
    <w:rsid w:val="001175F6"/>
    <w:rsid w:val="00152C45"/>
    <w:rsid w:val="00165F69"/>
    <w:rsid w:val="00191F09"/>
    <w:rsid w:val="0019353A"/>
    <w:rsid w:val="0022491A"/>
    <w:rsid w:val="00242852"/>
    <w:rsid w:val="00271DFC"/>
    <w:rsid w:val="002B2C39"/>
    <w:rsid w:val="002B3EC0"/>
    <w:rsid w:val="002F5D66"/>
    <w:rsid w:val="003106F6"/>
    <w:rsid w:val="00331E2D"/>
    <w:rsid w:val="003725D6"/>
    <w:rsid w:val="00382E77"/>
    <w:rsid w:val="00392604"/>
    <w:rsid w:val="003957AE"/>
    <w:rsid w:val="003B6396"/>
    <w:rsid w:val="00402F5A"/>
    <w:rsid w:val="004056F7"/>
    <w:rsid w:val="00421A4A"/>
    <w:rsid w:val="0044243D"/>
    <w:rsid w:val="00442481"/>
    <w:rsid w:val="00493F48"/>
    <w:rsid w:val="004D726D"/>
    <w:rsid w:val="004E5957"/>
    <w:rsid w:val="00524F64"/>
    <w:rsid w:val="00533DCF"/>
    <w:rsid w:val="00573A5A"/>
    <w:rsid w:val="005B7B81"/>
    <w:rsid w:val="005E6161"/>
    <w:rsid w:val="006001EC"/>
    <w:rsid w:val="00666326"/>
    <w:rsid w:val="0067617E"/>
    <w:rsid w:val="00697B29"/>
    <w:rsid w:val="00705317"/>
    <w:rsid w:val="007A14BD"/>
    <w:rsid w:val="007C6C25"/>
    <w:rsid w:val="007D7F54"/>
    <w:rsid w:val="00825B29"/>
    <w:rsid w:val="008327D0"/>
    <w:rsid w:val="008965F6"/>
    <w:rsid w:val="008C5E13"/>
    <w:rsid w:val="008E793E"/>
    <w:rsid w:val="009266AC"/>
    <w:rsid w:val="00950540"/>
    <w:rsid w:val="0097450F"/>
    <w:rsid w:val="00996595"/>
    <w:rsid w:val="009E40DF"/>
    <w:rsid w:val="00A41367"/>
    <w:rsid w:val="00AC37A0"/>
    <w:rsid w:val="00AE1ADC"/>
    <w:rsid w:val="00B051AD"/>
    <w:rsid w:val="00B341F2"/>
    <w:rsid w:val="00B71B51"/>
    <w:rsid w:val="00B824A1"/>
    <w:rsid w:val="00B93CA5"/>
    <w:rsid w:val="00BA0818"/>
    <w:rsid w:val="00C029B7"/>
    <w:rsid w:val="00C50184"/>
    <w:rsid w:val="00C601A3"/>
    <w:rsid w:val="00C63FDE"/>
    <w:rsid w:val="00C73BA4"/>
    <w:rsid w:val="00C84023"/>
    <w:rsid w:val="00C86785"/>
    <w:rsid w:val="00C95AAC"/>
    <w:rsid w:val="00D30539"/>
    <w:rsid w:val="00D43857"/>
    <w:rsid w:val="00D75DF9"/>
    <w:rsid w:val="00D87A6A"/>
    <w:rsid w:val="00D9465E"/>
    <w:rsid w:val="00D95A66"/>
    <w:rsid w:val="00DA02DF"/>
    <w:rsid w:val="00DA77E5"/>
    <w:rsid w:val="00DD7FBE"/>
    <w:rsid w:val="00EA3DFD"/>
    <w:rsid w:val="00EB3E31"/>
    <w:rsid w:val="00EB5AAF"/>
    <w:rsid w:val="00EF135E"/>
    <w:rsid w:val="00EF2631"/>
    <w:rsid w:val="00F0515D"/>
    <w:rsid w:val="00F14B0B"/>
    <w:rsid w:val="00F32772"/>
    <w:rsid w:val="00FC3204"/>
    <w:rsid w:val="00FF7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1242EFA7-1B9C-4B7C-B49A-E56501422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Normal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link w:val="HeaderChar"/>
    <w:uiPriority w:val="99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C63FDE"/>
    <w:pPr>
      <w:spacing w:before="120" w:after="60"/>
    </w:pPr>
    <w:rPr>
      <w:sz w:val="22"/>
      <w:szCs w:val="24"/>
    </w:rPr>
  </w:style>
  <w:style w:type="character" w:customStyle="1" w:styleId="BodyTextChar">
    <w:name w:val="BodyText Char"/>
    <w:link w:val="BodyText"/>
    <w:rsid w:val="00C63FDE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59"/>
    <w:rsid w:val="00331E2D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  <w:style w:type="paragraph" w:customStyle="1" w:styleId="TableHeading">
    <w:name w:val="Table Heading"/>
    <w:basedOn w:val="Normal"/>
    <w:qFormat/>
    <w:rsid w:val="00C029B7"/>
    <w:pPr>
      <w:spacing w:before="120" w:after="120"/>
      <w:jc w:val="center"/>
    </w:pPr>
    <w:rPr>
      <w:rFonts w:ascii="Calibri" w:eastAsia="Calibri" w:hAnsi="Calibri"/>
      <w:b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C5E13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2B78626A37144CAC7F94D59A0419AC" ma:contentTypeVersion="77" ma:contentTypeDescription="Upload a new document." ma:contentTypeScope="" ma:versionID="171f4c3f548264e513b5eb2aae77f0d6">
  <xsd:schema xmlns:xsd="http://www.w3.org/2001/XMLSchema" xmlns:xs="http://www.w3.org/2001/XMLSchema" xmlns:p="http://schemas.microsoft.com/office/2006/metadata/properties" xmlns:ns1="http://schemas.microsoft.com/sharepoint/v3" xmlns:ns2="46D0C8FD-6622-4DA9-9CBF-9ACEA4AD9EE9" xmlns:ns3="46d0c8fd-6622-4da9-9cbf-9acea4ad9ee9" targetNamespace="http://schemas.microsoft.com/office/2006/metadata/properties" ma:root="true" ma:fieldsID="8b59094aa5641d6a7a52ab5735f16eeb" ns1:_="" ns2:_="" ns3:_="">
    <xsd:import namespace="http://schemas.microsoft.com/sharepoint/v3"/>
    <xsd:import namespace="46D0C8FD-6622-4DA9-9CBF-9ACEA4AD9EE9"/>
    <xsd:import namespace="46d0c8fd-6622-4da9-9cbf-9acea4ad9ee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Team" minOccurs="0"/>
                <xsd:element ref="ns2:Doc_x0020_Status" minOccurs="0"/>
                <xsd:element ref="ns2:Maintenance_x0020_Notes" minOccurs="0"/>
                <xsd:element ref="ns3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3:Add_x0020_to_x0020_Home_x0020_Page_x003f_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Instructions:&#10;• Important: In the Name row at the top, delete any information that was auto-filled by SharePoint. Then, type the filename up to the file extension.&#10;• Next, copy the following URL into the *Type the Web address* box: https://share.capella.edu/functional/opux/CCD/DE/Documents/&#10;• Add your document's filename and extension to the end of this URL. &#10;• Type the doc title into the *Type the description* box." ma:format="Hyperlink" ma:internalName="Title_x0020__x0028_with_x0020_link_x0020_to_x0020_document_x0029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restriction base="dms:Choice">
          <xsd:enumeration value="_Select your name"/>
          <xsd:enumeration value="Andrew"/>
          <xsd:enumeration value="Ann K."/>
          <xsd:enumeration value="Anne L."/>
          <xsd:enumeration value="Brent"/>
          <xsd:enumeration value="Jeff"/>
          <xsd:enumeration value="Keri"/>
          <xsd:enumeration value="Rachel"/>
          <xsd:enumeration value="Tanya"/>
          <xsd:enumeration value="Wendy"/>
          <xsd:enumeration value="Samantha"/>
          <xsd:enumeration value="Mary T."/>
          <xsd:enumeration value="All Team"/>
        </xsd:restriction>
      </xsd:simpleType>
    </xsd:element>
    <xsd:element name="Doc_x0020_Team" ma:index="3" nillable="true" ma:displayName="Team" ma:description="Doc Team" ma:format="Dropdown" ma:internalName="Doc_x0020_Team" ma:readOnly="false">
      <xsd:simpleType>
        <xsd:restriction base="dms:Choice">
          <xsd:enumeration value="Team 1"/>
          <xsd:enumeration value="Team 2"/>
          <xsd:enumeration value="Team 3"/>
          <xsd:enumeration value="Supervisor"/>
        </xsd:restriction>
      </xsd:simpleType>
    </xsd:element>
    <xsd:element name="Doc_x0020_Status" ma:index="4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5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Description0" ma:index="7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8" nillable="true" ma:displayName="Category" ma:description="Select the folder in which you want this link to appear." ma:internalName="School_x002d_Specific_x0020_Resource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Celeste"/>
                  </xsd:restriction>
                </xsd:simpleType>
              </xsd:element>
            </xsd:sequence>
          </xsd:extension>
        </xsd:complexContent>
      </xsd:complexType>
    </xsd:element>
    <xsd:element name="Keyword" ma:index="9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Forms"/>
                    <xsd:enumeration value="Inauthentic Content/Copyright"/>
                    <xsd:enumeration value="Knowledge Maintenance"/>
                    <xsd:enumeration value="Matrices and Checklists"/>
                    <xsd:enumeration value="Media"/>
                    <xsd:enumeration value="Minors"/>
                    <xsd:enumeration value="Processes, Workflow, and Tracking"/>
                    <xsd:enumeration value="QA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0c8fd-6622-4da9-9cbf-9acea4ad9ee9" elementFormDefault="qualified">
    <xsd:import namespace="http://schemas.microsoft.com/office/2006/documentManagement/types"/>
    <xsd:import namespace="http://schemas.microsoft.com/office/infopath/2007/PartnerControls"/>
    <xsd:element name="LinkID" ma:index="6" nillable="true" ma:displayName="LinkID" ma:default="0" ma:description="" ma:internalName="LinkID">
      <xsd:simpleType>
        <xsd:restriction base="dms:Number"/>
      </xsd:simpleType>
    </xsd:element>
    <xsd:element name="Add_x0020_to_x0020_Home_x0020_Page_x003f_" ma:index="10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chool_x002d_Specific_x0020_Resources xmlns="46D0C8FD-6622-4DA9-9CBF-9ACEA4AD9EE9">
      <Value>Standards, Styles, and Templates</Value>
    </School_x002d_Specific_x0020_Resources>
    <Keyword xmlns="46D0C8FD-6622-4DA9-9CBF-9ACEA4AD9EE9">
      <Value>Templates</Value>
    </Keyword>
    <Add_x0020_to_x0020_Home_x0020_Page_x003f_ xmlns="46d0c8fd-6622-4da9-9cbf-9acea4ad9ee9">false</Add_x0020_to_x0020_Home_x0020_Page_x003f_>
    <Description0 xmlns="46D0C8FD-6622-4DA9-9CBF-9ACEA4AD9EE9">With placeholder text only.</Description0>
    <Doc_x0020_Status xmlns="46D0C8FD-6622-4DA9-9CBF-9ACEA4AD9EE9">Up to date.</Doc_x0020_Status>
    <Maintenance_x0020_Notes xmlns="46D0C8FD-6622-4DA9-9CBF-9ACEA4AD9EE9">ATLAS--N/A</Maintenance_x0020_Notes>
    <LinkID xmlns="46d0c8fd-6622-4da9-9cbf-9acea4ad9ee9">103</LinkID>
    <Current_x0020_Doc_x0020_Owner xmlns="46D0C8FD-6622-4DA9-9CBF-9ACEA4AD9EE9">Tanya</Current_x0020_Doc_x0020_Owner>
    <PublishingExpirationDate xmlns="http://schemas.microsoft.com/sharepoint/v3" xsi:nil="true"/>
    <Doc_x0020_Team xmlns="46D0C8FD-6622-4DA9-9CBF-9ACEA4AD9EE9">Team 1</Doc_x0020_Team>
    <Title_x0020__x0028_with_x0020_link_x0020_to_x0020_document_x0029_ xmlns="46D0C8FD-6622-4DA9-9CBF-9ACEA4AD9EE9">
      <Url>https://share.capella.edu/functional/opux/CCD/DE/Documents/course_files_template_portrait.doc</Url>
      <Description>Course Files Template (Portrait)</Description>
    </Title_x0020__x0028_with_x0020_link_x0020_to_x0020_document_x0029_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4EF6F46-23D2-4A1A-A566-F90C9DEF82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3445FA-67CE-48D4-AA80-C34878E94B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6D0C8FD-6622-4DA9-9CBF-9ACEA4AD9EE9"/>
    <ds:schemaRef ds:uri="46d0c8fd-6622-4da9-9cbf-9acea4ad9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63B6B7-4B6E-46B5-8C60-42E9D0028BC1}">
  <ds:schemaRefs>
    <ds:schemaRef ds:uri="http://schemas.microsoft.com/office/2006/metadata/properties"/>
    <ds:schemaRef ds:uri="http://schemas.microsoft.com/office/infopath/2007/PartnerControls"/>
    <ds:schemaRef ds:uri="46D0C8FD-6622-4DA9-9CBF-9ACEA4AD9EE9"/>
    <ds:schemaRef ds:uri="46d0c8fd-6622-4da9-9cbf-9acea4ad9ee9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7DC51354-1BEC-455D-8B78-C87E6EE86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User</cp:lastModifiedBy>
  <cp:revision>2</cp:revision>
  <cp:lastPrinted>2004-11-23T17:45:00Z</cp:lastPrinted>
  <dcterms:created xsi:type="dcterms:W3CDTF">2020-01-29T16:45:00Z</dcterms:created>
  <dcterms:modified xsi:type="dcterms:W3CDTF">2020-01-29T16:45:00Z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lpwstr>17400.0000000000</vt:lpwstr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</Properties>
</file>